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BD75" w14:textId="70DBF7DD" w:rsidR="009546E7" w:rsidRDefault="009546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0DAFC" wp14:editId="088E3AF5">
                <wp:simplePos x="0" y="0"/>
                <wp:positionH relativeFrom="margin">
                  <wp:align>left</wp:align>
                </wp:positionH>
                <wp:positionV relativeFrom="paragraph">
                  <wp:posOffset>155437</wp:posOffset>
                </wp:positionV>
                <wp:extent cx="5612130" cy="270344"/>
                <wp:effectExtent l="0" t="0" r="26670" b="15875"/>
                <wp:wrapNone/>
                <wp:docPr id="1425016888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130" cy="270344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ADDA46" w14:textId="49B30837" w:rsidR="009546E7" w:rsidRPr="009546E7" w:rsidRDefault="009546E7" w:rsidP="009546E7">
                            <w:pPr>
                              <w:ind w:left="-284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46E7">
                              <w:rPr>
                                <w:b/>
                                <w:bCs/>
                              </w:rPr>
                              <w:t>INTRODUCCIÓN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C0DAFC" id="Rectángulo 4" o:spid="_x0000_s1026" style="position:absolute;margin-left:0;margin-top:12.25pt;width:441.9pt;height:21.3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29eeQIAAFIFAAAOAAAAZHJzL2Uyb0RvYy54bWysVEtv2zAMvg/YfxB0X22n6SuoUwQpOgwo&#10;2qLt0LMiS7EAWdQkJXb260fJjhO0xQ7DLjJlkh8f+sjrm67RZCucV2BKWpzklAjDoVJmXdKfr3ff&#10;LinxgZmKaTCipDvh6c3865fr1s7EBGrQlXAEQYyftbakdQh2lmWe16Jh/gSsMKiU4BoW8OrWWeVY&#10;i+iNziZ5fp614CrrgAvv8e9tr6TzhC+l4OFRSi8C0SXF3EI6XTpX8czm12y2dszWig9psH/IomHK&#10;YNAR6pYFRjZOfYBqFHfgQYYTDk0GUiouUg1YTZG/q+alZlakWrA53o5t8v8Plj9sX+yTwza01s88&#10;irGKTromfjE/0qVm7cZmiS4Qjj/PzotJcYo95aibXOSn02nsZnbwts6H7wIaEoWSOnyM1CO2vfeh&#10;N92bxGAetKrulNbp4tarpXZky+LDXV5dXi0H9COz7JBzksJOi+iszbOQRFWY5SRFTHQSIx7jXJhQ&#10;9KqaVaIPU5zleWIE1jB6pIoSYESWmN6IPQBEqn7E7usb7KOrSGwcnfO/JdY7jx4pMpgwOjfKgPsM&#10;QGNVQ+TeHtM/ak0UQ7fq0CSKK6h2T4446MfCW36n8KnumQ9PzOEc4OvibIdHPKSGtqQwSJTU4H5/&#10;9j/aIz1RS0mLc1VS/2vDnKBE/zBI3KtiOo2DmC7Ts4sJXtyxZnWsMZtmCciAAreI5UmM9kHvRemg&#10;ecMVsIhRUcUMx9gl5cHtL8vQzzsuES4Wi2SGw2dZuDcvlkfw2OBIxdfujTk78DUg0x9gP4Ns9o62&#10;vW30NLDYBJAqcfrQ16H1OLiJQ8OSiZvh+J6sDqtw/gcAAP//AwBQSwMEFAAGAAgAAAAhAPPtrN7b&#10;AAAABgEAAA8AAABkcnMvZG93bnJldi54bWxMj8FOwzAQRO9I/IO1SNyokwIhCnEqhFRRIQ5Q+IC1&#10;vcQRsR3Fbhv+nuUEx9GMZt60m8WP4khzGmJQUK4KEBRMtEPoFXy8b69qECljsDjGQAq+KcGmOz9r&#10;sbHxFN7ouM+94JKQGlTgcp4aKZNx5DGt4kSBvc84e8ws517aGU9c7ke5LopKehwCLzic6NGR+dof&#10;vAIzVc7u9Pisn4rtol/7l3KHRqnLi+XhHkSmJf+F4Ref0aFjJh0PwSYxKuAjWcH65hYEu3V9zUe0&#10;guquBNm18j9+9wMAAP//AwBQSwECLQAUAAYACAAAACEAtoM4kv4AAADhAQAAEwAAAAAAAAAAAAAA&#10;AAAAAAAAW0NvbnRlbnRfVHlwZXNdLnhtbFBLAQItABQABgAIAAAAIQA4/SH/1gAAAJQBAAALAAAA&#10;AAAAAAAAAAAAAC8BAABfcmVscy8ucmVsc1BLAQItABQABgAIAAAAIQDhX29eeQIAAFIFAAAOAAAA&#10;AAAAAAAAAAAAAC4CAABkcnMvZTJvRG9jLnhtbFBLAQItABQABgAIAAAAIQDz7aze2wAAAAYBAAAP&#10;AAAAAAAAAAAAAAAAANMEAABkcnMvZG93bnJldi54bWxQSwUGAAAAAAQABADzAAAA2wUAAAAA&#10;" fillcolor="#08989c" strokecolor="#091723 [484]" strokeweight="1pt">
                <v:textbox>
                  <w:txbxContent>
                    <w:p w14:paraId="5DADDA46" w14:textId="49B30837" w:rsidR="009546E7" w:rsidRPr="009546E7" w:rsidRDefault="009546E7" w:rsidP="009546E7">
                      <w:pPr>
                        <w:ind w:left="-284"/>
                        <w:jc w:val="center"/>
                        <w:rPr>
                          <w:b/>
                          <w:bCs/>
                        </w:rPr>
                      </w:pPr>
                      <w:r w:rsidRPr="009546E7">
                        <w:rPr>
                          <w:b/>
                          <w:bCs/>
                        </w:rPr>
                        <w:t>INTRODUCCIÓN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A68E3B" w14:textId="77777777" w:rsidR="009546E7" w:rsidRPr="009546E7" w:rsidRDefault="009546E7">
      <w:pPr>
        <w:rPr>
          <w:sz w:val="20"/>
          <w:szCs w:val="20"/>
        </w:rPr>
      </w:pPr>
    </w:p>
    <w:p w14:paraId="76D9D38F" w14:textId="77777777" w:rsidR="00111DE8" w:rsidRPr="009546E7" w:rsidRDefault="00111DE8" w:rsidP="00111DE8">
      <w:pPr>
        <w:spacing w:after="0"/>
        <w:jc w:val="both"/>
        <w:rPr>
          <w:sz w:val="20"/>
          <w:szCs w:val="20"/>
        </w:rPr>
      </w:pPr>
      <w:r w:rsidRPr="009546E7">
        <w:rPr>
          <w:sz w:val="20"/>
          <w:szCs w:val="20"/>
        </w:rPr>
        <w:t>El artículo 13 de la Norma para el Aseguramiento de la Calidad de la Información Estadística y Geográfica del Instituto Nacional de Estadística y Geografía</w:t>
      </w:r>
      <w:r>
        <w:rPr>
          <w:sz w:val="20"/>
          <w:szCs w:val="20"/>
        </w:rPr>
        <w:t xml:space="preserve"> (Norma)</w:t>
      </w:r>
      <w:r w:rsidRPr="009546E7">
        <w:rPr>
          <w:sz w:val="20"/>
          <w:szCs w:val="20"/>
        </w:rPr>
        <w:t xml:space="preserve"> estipula que, para evaluar la calidad de la Información Estadística y Geográfica, las Unidades Administrativas, como mínimo, deberán calcular los indicadores de calidad y aplicar las metodologías de evaluación en los términos y periodicidad aprobados por el Comité. De acuerdo </w:t>
      </w:r>
      <w:r>
        <w:rPr>
          <w:sz w:val="20"/>
          <w:szCs w:val="20"/>
        </w:rPr>
        <w:t>con el</w:t>
      </w:r>
      <w:r w:rsidRPr="009546E7">
        <w:rPr>
          <w:sz w:val="20"/>
          <w:szCs w:val="20"/>
        </w:rPr>
        <w:t xml:space="preserve"> artículo 18 de la citada Norma, </w:t>
      </w:r>
      <w:r>
        <w:rPr>
          <w:sz w:val="20"/>
          <w:szCs w:val="20"/>
        </w:rPr>
        <w:t>l</w:t>
      </w:r>
      <w:r w:rsidRPr="009546E7">
        <w:rPr>
          <w:sz w:val="20"/>
          <w:szCs w:val="20"/>
        </w:rPr>
        <w:t xml:space="preserve">as Unidades Administrativas informarán al Comité los resultados de los indicadores y evaluaciones aplicados a los </w:t>
      </w:r>
      <w:r w:rsidRPr="00D0652F">
        <w:rPr>
          <w:sz w:val="20"/>
          <w:szCs w:val="20"/>
        </w:rPr>
        <w:t>Pro</w:t>
      </w:r>
      <w:r>
        <w:rPr>
          <w:sz w:val="20"/>
          <w:szCs w:val="20"/>
        </w:rPr>
        <w:t>cesos</w:t>
      </w:r>
      <w:r w:rsidRPr="00D0652F">
        <w:rPr>
          <w:sz w:val="20"/>
          <w:szCs w:val="20"/>
        </w:rPr>
        <w:t xml:space="preserve"> de </w:t>
      </w:r>
      <w:r>
        <w:rPr>
          <w:sz w:val="20"/>
          <w:szCs w:val="20"/>
        </w:rPr>
        <w:t>Producción</w:t>
      </w:r>
      <w:r w:rsidRPr="009546E7">
        <w:rPr>
          <w:sz w:val="20"/>
          <w:szCs w:val="20"/>
        </w:rPr>
        <w:t xml:space="preserve"> a su cargo, los cuales serán integrados en el Informe Anual de Resultados del Comité.</w:t>
      </w:r>
    </w:p>
    <w:p w14:paraId="1D960D36" w14:textId="77777777" w:rsidR="00111DE8" w:rsidRPr="009546E7" w:rsidRDefault="00111DE8" w:rsidP="00111DE8">
      <w:pPr>
        <w:spacing w:after="0"/>
        <w:jc w:val="both"/>
        <w:rPr>
          <w:sz w:val="20"/>
          <w:szCs w:val="20"/>
        </w:rPr>
      </w:pPr>
    </w:p>
    <w:p w14:paraId="33400451" w14:textId="20E91012" w:rsidR="00CF481F" w:rsidRDefault="00111DE8" w:rsidP="00111DE8">
      <w:pPr>
        <w:spacing w:after="0"/>
        <w:jc w:val="both"/>
        <w:rPr>
          <w:sz w:val="20"/>
          <w:szCs w:val="20"/>
        </w:rPr>
      </w:pPr>
      <w:r w:rsidRPr="283A670F">
        <w:rPr>
          <w:sz w:val="20"/>
          <w:szCs w:val="20"/>
        </w:rPr>
        <w:t xml:space="preserve">Considerando lo anterior y, </w:t>
      </w:r>
      <w:r>
        <w:rPr>
          <w:sz w:val="20"/>
          <w:szCs w:val="20"/>
        </w:rPr>
        <w:t>para efectos</w:t>
      </w:r>
      <w:r w:rsidRPr="283A670F">
        <w:rPr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Pr="283A670F">
        <w:rPr>
          <w:sz w:val="20"/>
          <w:szCs w:val="20"/>
        </w:rPr>
        <w:t>e</w:t>
      </w:r>
      <w:r>
        <w:rPr>
          <w:sz w:val="20"/>
          <w:szCs w:val="20"/>
        </w:rPr>
        <w:t xml:space="preserve"> las atribuciones del Comité conforme al</w:t>
      </w:r>
      <w:r w:rsidRPr="283A670F">
        <w:rPr>
          <w:sz w:val="20"/>
          <w:szCs w:val="20"/>
        </w:rPr>
        <w:t xml:space="preserve"> artículo 26</w:t>
      </w:r>
      <w:r>
        <w:rPr>
          <w:sz w:val="20"/>
          <w:szCs w:val="20"/>
        </w:rPr>
        <w:t xml:space="preserve"> fracción IV</w:t>
      </w:r>
      <w:r w:rsidRPr="283A670F">
        <w:rPr>
          <w:sz w:val="20"/>
          <w:szCs w:val="20"/>
        </w:rPr>
        <w:t xml:space="preserve"> de la Norma, se presenta la información del siguiente indicador de calidad.</w:t>
      </w:r>
    </w:p>
    <w:p w14:paraId="7100B8C4" w14:textId="77777777" w:rsidR="00100E12" w:rsidRDefault="00100E12" w:rsidP="009546E7">
      <w:pPr>
        <w:spacing w:after="0"/>
        <w:jc w:val="both"/>
        <w:rPr>
          <w:sz w:val="20"/>
          <w:szCs w:val="20"/>
        </w:rPr>
      </w:pPr>
    </w:p>
    <w:p w14:paraId="4C5F89F9" w14:textId="77777777" w:rsidR="00100E12" w:rsidRDefault="00100E12" w:rsidP="009546E7">
      <w:pPr>
        <w:spacing w:after="0"/>
        <w:jc w:val="both"/>
        <w:rPr>
          <w:sz w:val="20"/>
          <w:szCs w:val="20"/>
        </w:rPr>
      </w:pPr>
    </w:p>
    <w:p w14:paraId="276F88DB" w14:textId="77777777" w:rsidR="00100E12" w:rsidRPr="009546E7" w:rsidRDefault="00100E12" w:rsidP="009546E7">
      <w:pPr>
        <w:spacing w:after="0"/>
        <w:jc w:val="both"/>
        <w:rPr>
          <w:sz w:val="20"/>
          <w:szCs w:val="20"/>
        </w:rPr>
      </w:pPr>
    </w:p>
    <w:p w14:paraId="66EBA0CD" w14:textId="5C18DF55" w:rsidR="009546E7" w:rsidRDefault="009546E7" w:rsidP="009546E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FC6EA" wp14:editId="413CAEA0">
                <wp:simplePos x="0" y="0"/>
                <wp:positionH relativeFrom="margin">
                  <wp:align>right</wp:align>
                </wp:positionH>
                <wp:positionV relativeFrom="paragraph">
                  <wp:posOffset>137850</wp:posOffset>
                </wp:positionV>
                <wp:extent cx="5605670" cy="294199"/>
                <wp:effectExtent l="0" t="0" r="14605" b="10795"/>
                <wp:wrapNone/>
                <wp:docPr id="1966429916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5670" cy="294199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6C905C" w14:textId="4C9CDF4E" w:rsidR="009546E7" w:rsidRPr="009546E7" w:rsidRDefault="009546E7" w:rsidP="009546E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46E7">
                              <w:rPr>
                                <w:b/>
                                <w:bCs/>
                              </w:rPr>
                              <w:t>MARCO DE REFERENCIA DEL INDICADOR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5FC6EA" id="Rectángulo 5" o:spid="_x0000_s1027" style="position:absolute;margin-left:390.2pt;margin-top:10.85pt;width:441.4pt;height:23.1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XYjfgIAAFkFAAAOAAAAZHJzL2Uyb0RvYy54bWysVE1v2zAMvQ/YfxB0X20HSdsEdYogRYcB&#10;RVesHXpWZCkWIEsapcTOfv0o2XGCtthh2MWmRPLxQ4+8ue0aTfYCvLKmpMVFTokw3FbKbEv68+X+&#10;yzUlPjBTMW2NKOlBeHq7/PzppnULMbG11ZUAgiDGL1pX0joEt8gyz2vRMH9hnTColBYaFvAI26wC&#10;1iJ6o7NJnl9mrYXKgeXCe7y965V0mfClFDx8l9KLQHRJMbeQvpC+m/jNljdssQXmasWHNNg/ZNEw&#10;ZTDoCHXHAiM7UO+gGsXBeivDBbdNZqVUXKQasJoif1PNc82cSLVgc7wb2+T/Hyx/3D+7J8A2tM4v&#10;PIqxik5CE/+YH+lSsw5js0QXCMfL2WU+u7zCnnLUTebTYj6P3cxO3g58+CpsQ6JQUsDHSD1i+wcf&#10;etOjSQzmrVbVvdI6HWC7WWsgexYf7np+PV8P6Gdm2SnnJIWDFtFZmx9CElVhlpMUMdFJjHiMc2FC&#10;0atqVok+TDHL88QIrGH0SBUlwIgsMb0RewCIVH2P3dc32EdXkdg4Oud/S6x3Hj1SZGvC6NwoY+Ej&#10;AI1VDZF7e0z/rDVRDN2mw97gsEbLeLOx1eEJCNh+Orzj9wpf7IH58MQAxwEfGUc8fMeP1LYtqR0k&#10;SmoLvz+6j/bIUtRS0uJ4ldT/2jEQlOhvBvk7L6bTOI/pMJ1dTfAA55rNucbsmrVFIhS4TBxPYrQP&#10;+ihKsM0rboJVjIoqZjjGLikPcDysQz/2uEu4WK2SGc6gY+HBPDsewWOfIyNfulcGbqBtQMI/2uMo&#10;ssUb9va20dPY1S5YqRK1T30dXgDnN1Fp2DVxQZyfk9VpIy7/AAAA//8DAFBLAwQUAAYACAAAACEA&#10;XA5Xa9oAAAAGAQAADwAAAGRycy9kb3ducmV2LnhtbEyPy07DMBRE90j8g3WR2FE7WYQo5KZCSBUV&#10;YgEtH+AXcYQfUey24e+5rGA5mtHMmX67Bs/OdslTigjVRgCzUSczxRHh47i7a4HlIqORPkWL8G0z&#10;bIfrq152Jl3iuz0fysioJOZOIrhS5o7zrJ0NMm/SbCN5n2kJspBcRm4WeaHy4HktRMODnCItODnb&#10;J2f11+EUEPTcOLNX/kU9i92q3sbXai814u3N+vgArNi1/IXhF5/QYSAmlU7RZOYR6EhBqKt7YOS2&#10;bU1HFELTCuBDz//jDz8AAAD//wMAUEsBAi0AFAAGAAgAAAAhALaDOJL+AAAA4QEAABMAAAAAAAAA&#10;AAAAAAAAAAAAAFtDb250ZW50X1R5cGVzXS54bWxQSwECLQAUAAYACAAAACEAOP0h/9YAAACUAQAA&#10;CwAAAAAAAAAAAAAAAAAvAQAAX3JlbHMvLnJlbHNQSwECLQAUAAYACAAAACEA7h12I34CAABZBQAA&#10;DgAAAAAAAAAAAAAAAAAuAgAAZHJzL2Uyb0RvYy54bWxQSwECLQAUAAYACAAAACEAXA5Xa9oAAAAG&#10;AQAADwAAAAAAAAAAAAAAAADYBAAAZHJzL2Rvd25yZXYueG1sUEsFBgAAAAAEAAQA8wAAAN8FAAAA&#10;AA==&#10;" fillcolor="#08989c" strokecolor="#091723 [484]" strokeweight="1pt">
                <v:textbox>
                  <w:txbxContent>
                    <w:p w14:paraId="3B6C905C" w14:textId="4C9CDF4E" w:rsidR="009546E7" w:rsidRPr="009546E7" w:rsidRDefault="009546E7" w:rsidP="009546E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bCs/>
                        </w:rPr>
                      </w:pPr>
                      <w:r w:rsidRPr="009546E7">
                        <w:rPr>
                          <w:b/>
                          <w:bCs/>
                        </w:rPr>
                        <w:t>MARCO DE REFERENCIA DEL INDICADOR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F30094" w14:textId="4AB9306D" w:rsidR="009546E7" w:rsidRDefault="009546E7" w:rsidP="009546E7">
      <w:pPr>
        <w:spacing w:after="0"/>
      </w:pPr>
    </w:p>
    <w:p w14:paraId="0EEE71BD" w14:textId="56969AD2" w:rsidR="009546E7" w:rsidRDefault="009546E7" w:rsidP="009546E7">
      <w:pPr>
        <w:spacing w:after="0"/>
      </w:pPr>
    </w:p>
    <w:p w14:paraId="21D173C5" w14:textId="03E74A09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 w:rsidRPr="009546E7">
        <w:rPr>
          <w:b/>
          <w:bCs/>
          <w:sz w:val="20"/>
          <w:szCs w:val="20"/>
        </w:rPr>
        <w:t>Nombre del indicador:</w:t>
      </w:r>
    </w:p>
    <w:p w14:paraId="5412B4D0" w14:textId="0D737C93" w:rsidR="005D330A" w:rsidRDefault="009F49C1" w:rsidP="009F49C1">
      <w:pPr>
        <w:pStyle w:val="Prrafodelista"/>
        <w:spacing w:after="0"/>
        <w:ind w:left="360"/>
        <w:jc w:val="both"/>
        <w:rPr>
          <w:sz w:val="20"/>
          <w:szCs w:val="20"/>
        </w:rPr>
      </w:pPr>
      <w:r w:rsidRPr="009F49C1">
        <w:rPr>
          <w:sz w:val="20"/>
          <w:szCs w:val="20"/>
        </w:rPr>
        <w:t xml:space="preserve">Porcentaje de </w:t>
      </w:r>
      <w:r w:rsidRPr="00584A0D">
        <w:rPr>
          <w:sz w:val="20"/>
          <w:szCs w:val="20"/>
        </w:rPr>
        <w:t>procesos</w:t>
      </w:r>
      <w:r w:rsidR="00827140">
        <w:rPr>
          <w:sz w:val="20"/>
          <w:szCs w:val="20"/>
        </w:rPr>
        <w:t xml:space="preserve"> de producción</w:t>
      </w:r>
      <w:r w:rsidRPr="009F49C1">
        <w:rPr>
          <w:sz w:val="20"/>
          <w:szCs w:val="20"/>
        </w:rPr>
        <w:t xml:space="preserve"> incluidos en el Calendario de difusión de información estadística y geográfica y de Interés Nacional del INEGI publicados puntualmente.</w:t>
      </w:r>
    </w:p>
    <w:p w14:paraId="5E426232" w14:textId="77777777" w:rsidR="00975A34" w:rsidRDefault="00975A34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0D2A6C60" w14:textId="32C5180D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Acuerdos del CoAC mediante los cuales fue aprobado el indicador:</w:t>
      </w:r>
    </w:p>
    <w:p w14:paraId="72B43FBB" w14:textId="3B7A212A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E60F03">
        <w:rPr>
          <w:sz w:val="20"/>
          <w:szCs w:val="20"/>
        </w:rPr>
        <w:t>Acuerdo CAC- 00</w:t>
      </w:r>
      <w:r w:rsidR="005D330A">
        <w:rPr>
          <w:sz w:val="20"/>
          <w:szCs w:val="20"/>
        </w:rPr>
        <w:t>4</w:t>
      </w:r>
      <w:r w:rsidRPr="00E60F03">
        <w:rPr>
          <w:sz w:val="20"/>
          <w:szCs w:val="20"/>
        </w:rPr>
        <w:t>/0</w:t>
      </w:r>
      <w:r w:rsidR="00975A34">
        <w:rPr>
          <w:sz w:val="20"/>
          <w:szCs w:val="20"/>
        </w:rPr>
        <w:t>3</w:t>
      </w:r>
      <w:r w:rsidRPr="00E60F03">
        <w:rPr>
          <w:sz w:val="20"/>
          <w:szCs w:val="20"/>
        </w:rPr>
        <w:t>/201</w:t>
      </w:r>
      <w:r w:rsidR="00975A34">
        <w:rPr>
          <w:sz w:val="20"/>
          <w:szCs w:val="20"/>
        </w:rPr>
        <w:t>7</w:t>
      </w:r>
      <w:r w:rsidRPr="00E60F03">
        <w:rPr>
          <w:sz w:val="20"/>
          <w:szCs w:val="20"/>
        </w:rPr>
        <w:t xml:space="preserve"> en la </w:t>
      </w:r>
      <w:r w:rsidR="00975A34">
        <w:rPr>
          <w:sz w:val="20"/>
          <w:szCs w:val="20"/>
        </w:rPr>
        <w:t>tercera</w:t>
      </w:r>
      <w:r w:rsidRPr="00E60F03">
        <w:rPr>
          <w:sz w:val="20"/>
          <w:szCs w:val="20"/>
        </w:rPr>
        <w:t xml:space="preserve"> sesión del 201</w:t>
      </w:r>
      <w:r w:rsidR="00975A34">
        <w:rPr>
          <w:sz w:val="20"/>
          <w:szCs w:val="20"/>
        </w:rPr>
        <w:t>7</w:t>
      </w:r>
      <w:r w:rsidRPr="00E60F03">
        <w:rPr>
          <w:sz w:val="20"/>
          <w:szCs w:val="20"/>
        </w:rPr>
        <w:t xml:space="preserve"> del Comité de Aseguramiento de la Calidad.</w:t>
      </w:r>
    </w:p>
    <w:p w14:paraId="1C4D7745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6895E1BE" w14:textId="102DC21D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Fecha de inicio para reportar el indicador</w:t>
      </w:r>
      <w:r w:rsidR="00E60F03">
        <w:rPr>
          <w:b/>
          <w:bCs/>
          <w:sz w:val="20"/>
          <w:szCs w:val="20"/>
        </w:rPr>
        <w:t>:</w:t>
      </w:r>
    </w:p>
    <w:p w14:paraId="5F523C96" w14:textId="7F0EE558" w:rsidR="00E60F03" w:rsidRDefault="00975A34" w:rsidP="00E60F03">
      <w:pPr>
        <w:pStyle w:val="Prrafodelista"/>
        <w:spacing w:after="0"/>
        <w:ind w:left="360"/>
        <w:rPr>
          <w:sz w:val="20"/>
          <w:szCs w:val="20"/>
        </w:rPr>
      </w:pPr>
      <w:r w:rsidRPr="00975A34">
        <w:rPr>
          <w:sz w:val="20"/>
          <w:szCs w:val="20"/>
        </w:rPr>
        <w:t>El indicador se calculará a partir de enero de 2018 para los procesos</w:t>
      </w:r>
      <w:r>
        <w:rPr>
          <w:sz w:val="20"/>
          <w:szCs w:val="20"/>
        </w:rPr>
        <w:t xml:space="preserve"> de producción</w:t>
      </w:r>
      <w:r w:rsidRPr="00975A34">
        <w:rPr>
          <w:sz w:val="20"/>
          <w:szCs w:val="20"/>
        </w:rPr>
        <w:t xml:space="preserve"> concluidos en el 2017.</w:t>
      </w:r>
    </w:p>
    <w:p w14:paraId="425C1823" w14:textId="77777777" w:rsidR="005D330A" w:rsidRPr="00E60F03" w:rsidRDefault="005D330A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4C5B780E" w14:textId="69FC53F5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Principio de la </w:t>
      </w:r>
      <w:r w:rsidRPr="00335E4E">
        <w:rPr>
          <w:b/>
          <w:bCs/>
          <w:sz w:val="20"/>
          <w:szCs w:val="20"/>
          <w:u w:val="single"/>
        </w:rPr>
        <w:t>Política de Calidad Institucional</w:t>
      </w:r>
      <w:r>
        <w:rPr>
          <w:b/>
          <w:bCs/>
          <w:sz w:val="20"/>
          <w:szCs w:val="20"/>
        </w:rPr>
        <w:t xml:space="preserve"> que mide el indicador</w:t>
      </w:r>
      <w:r w:rsidR="00E60F03">
        <w:rPr>
          <w:b/>
          <w:bCs/>
          <w:sz w:val="20"/>
          <w:szCs w:val="20"/>
        </w:rPr>
        <w:t>:</w:t>
      </w:r>
    </w:p>
    <w:p w14:paraId="0A7D2970" w14:textId="03C7A1C6" w:rsidR="00E60F03" w:rsidRDefault="005D330A" w:rsidP="00E60F03">
      <w:pPr>
        <w:pStyle w:val="Prrafodelista"/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Oportunidad y puntualidad</w:t>
      </w:r>
      <w:r w:rsidR="00E60F03" w:rsidRPr="00E60F03">
        <w:rPr>
          <w:sz w:val="20"/>
          <w:szCs w:val="20"/>
        </w:rPr>
        <w:t xml:space="preserve"> </w:t>
      </w:r>
    </w:p>
    <w:p w14:paraId="1C59A97A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304B087D" w14:textId="2AE693D5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Uso previsto del indicador:</w:t>
      </w:r>
    </w:p>
    <w:p w14:paraId="4C165E46" w14:textId="4AF2A8D7" w:rsidR="00975A34" w:rsidRDefault="00975A34" w:rsidP="00975A34">
      <w:pPr>
        <w:pStyle w:val="Prrafodelista"/>
        <w:spacing w:after="0"/>
        <w:ind w:left="360"/>
        <w:rPr>
          <w:sz w:val="20"/>
          <w:szCs w:val="20"/>
        </w:rPr>
      </w:pPr>
      <w:r w:rsidRPr="00975A34">
        <w:rPr>
          <w:sz w:val="20"/>
          <w:szCs w:val="20"/>
        </w:rPr>
        <w:t>I</w:t>
      </w:r>
      <w:r>
        <w:rPr>
          <w:sz w:val="20"/>
          <w:szCs w:val="20"/>
        </w:rPr>
        <w:t>n</w:t>
      </w:r>
      <w:r w:rsidRPr="00975A34">
        <w:rPr>
          <w:sz w:val="20"/>
          <w:szCs w:val="20"/>
        </w:rPr>
        <w:t>terno</w:t>
      </w:r>
    </w:p>
    <w:p w14:paraId="3B8C8CEB" w14:textId="77777777" w:rsidR="00975A34" w:rsidRPr="00975A34" w:rsidRDefault="00975A34" w:rsidP="00975A34">
      <w:pPr>
        <w:pStyle w:val="Prrafodelista"/>
        <w:spacing w:after="0"/>
        <w:ind w:left="360"/>
        <w:rPr>
          <w:sz w:val="20"/>
          <w:szCs w:val="20"/>
        </w:rPr>
      </w:pPr>
    </w:p>
    <w:p w14:paraId="27131C16" w14:textId="6F65DEA5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Fuentes de la metodología y/o estándares utilizados en el cálculo del indicador:</w:t>
      </w:r>
    </w:p>
    <w:p w14:paraId="35B6EAB0" w14:textId="18480ED9" w:rsidR="00E60F03" w:rsidRDefault="009F49C1" w:rsidP="009F49C1">
      <w:pPr>
        <w:pStyle w:val="Prrafodelista"/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Eurostat. </w:t>
      </w:r>
      <w:r w:rsidRPr="009F49C1">
        <w:rPr>
          <w:sz w:val="20"/>
          <w:szCs w:val="20"/>
        </w:rPr>
        <w:t>El indicador es una adaptación a partir del indicador: TP3. Punctuality - delivery and publication.</w:t>
      </w:r>
      <w:r>
        <w:rPr>
          <w:sz w:val="20"/>
          <w:szCs w:val="20"/>
        </w:rPr>
        <w:t xml:space="preserve"> </w:t>
      </w:r>
      <w:r w:rsidRPr="009F49C1">
        <w:rPr>
          <w:sz w:val="20"/>
          <w:szCs w:val="20"/>
        </w:rPr>
        <w:t>ESS handbook for quality reports (Edition 2014). Annex I: Guidelines for the Implementation of the Ess Quality and Performance Indicators (QPI).</w:t>
      </w:r>
      <w:r>
        <w:rPr>
          <w:sz w:val="20"/>
          <w:szCs w:val="20"/>
        </w:rPr>
        <w:t xml:space="preserve"> </w:t>
      </w:r>
      <w:hyperlink r:id="rId7" w:history="1">
        <w:r w:rsidRPr="00BC0AAB">
          <w:rPr>
            <w:rStyle w:val="Hipervnculo"/>
            <w:sz w:val="20"/>
            <w:szCs w:val="20"/>
          </w:rPr>
          <w:t>http://ec.europa.eu/eurostat/documents/3859598/6651706/KS-GQ-15-003-EN-N.pdf</w:t>
        </w:r>
      </w:hyperlink>
      <w:r>
        <w:rPr>
          <w:sz w:val="20"/>
          <w:szCs w:val="20"/>
        </w:rPr>
        <w:t xml:space="preserve"> </w:t>
      </w:r>
    </w:p>
    <w:p w14:paraId="551C97CC" w14:textId="77777777" w:rsidR="00335E4E" w:rsidRDefault="00335E4E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22DF8A7A" w14:textId="77777777" w:rsidR="009F49C1" w:rsidRDefault="009F49C1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701C60E1" w14:textId="77777777" w:rsidR="009F49C1" w:rsidRDefault="009F49C1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041BC30F" w14:textId="77777777" w:rsidR="009F49C1" w:rsidRDefault="009F49C1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2B6DBAA9" w14:textId="77777777" w:rsidR="00CF481F" w:rsidRDefault="00CF481F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7F302B1C" w14:textId="77777777" w:rsidR="00CF481F" w:rsidRDefault="00CF481F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5E30708D" w14:textId="77777777" w:rsidR="009F49C1" w:rsidRDefault="009F49C1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5E2D69CE" w14:textId="41960CDB" w:rsidR="00E60F03" w:rsidRDefault="00F23DE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Persona(s) participante(s)</w:t>
      </w:r>
      <w:r w:rsidR="00E60F03">
        <w:rPr>
          <w:b/>
          <w:bCs/>
          <w:sz w:val="20"/>
          <w:szCs w:val="20"/>
        </w:rPr>
        <w:t xml:space="preserve"> en la integración </w:t>
      </w:r>
      <w:r w:rsidR="001132E8">
        <w:rPr>
          <w:b/>
          <w:bCs/>
          <w:sz w:val="20"/>
          <w:szCs w:val="20"/>
        </w:rPr>
        <w:t>de la ficha del indicador</w:t>
      </w:r>
      <w:r w:rsidR="00E60F03">
        <w:rPr>
          <w:b/>
          <w:bCs/>
          <w:sz w:val="20"/>
          <w:szCs w:val="20"/>
        </w:rPr>
        <w:t>:</w:t>
      </w:r>
    </w:p>
    <w:p w14:paraId="2E409AF4" w14:textId="44453504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Unidad Administrativa o Grupo de trabajo.- </w:t>
      </w:r>
      <w:r w:rsidR="00975A34" w:rsidRPr="00975A34">
        <w:rPr>
          <w:sz w:val="20"/>
          <w:szCs w:val="20"/>
        </w:rPr>
        <w:t>Dirección de Servicios de Información, DGVSPI y Dirección de Aseguramiento de la Calidad, DGIAI.</w:t>
      </w:r>
    </w:p>
    <w:p w14:paraId="1808D9E7" w14:textId="2248709B" w:rsidR="00040CD1" w:rsidRDefault="00975A34" w:rsidP="00E60F03">
      <w:pPr>
        <w:pStyle w:val="Prrafodelista"/>
        <w:spacing w:after="0"/>
        <w:ind w:left="360"/>
        <w:rPr>
          <w:sz w:val="20"/>
          <w:szCs w:val="20"/>
        </w:rPr>
      </w:pPr>
      <w:r w:rsidRPr="00975A34">
        <w:rPr>
          <w:sz w:val="20"/>
          <w:szCs w:val="20"/>
        </w:rPr>
        <w:t>Jesús Armando Aguiar Rodríguez</w:t>
      </w:r>
      <w:r w:rsidR="00040CD1">
        <w:rPr>
          <w:sz w:val="20"/>
          <w:szCs w:val="20"/>
        </w:rPr>
        <w:t>, d</w:t>
      </w:r>
      <w:r w:rsidR="00040CD1" w:rsidRPr="00040CD1">
        <w:rPr>
          <w:sz w:val="20"/>
          <w:szCs w:val="20"/>
        </w:rPr>
        <w:t>irec</w:t>
      </w:r>
      <w:r w:rsidR="00966BB7">
        <w:rPr>
          <w:sz w:val="20"/>
          <w:szCs w:val="20"/>
        </w:rPr>
        <w:t>tor</w:t>
      </w:r>
      <w:r w:rsidR="00040CD1" w:rsidRPr="00040CD1">
        <w:rPr>
          <w:sz w:val="20"/>
          <w:szCs w:val="20"/>
        </w:rPr>
        <w:t xml:space="preserve"> de Servicios de Información</w:t>
      </w:r>
      <w:r w:rsidR="00966BB7">
        <w:rPr>
          <w:sz w:val="20"/>
          <w:szCs w:val="20"/>
        </w:rPr>
        <w:t>.</w:t>
      </w:r>
    </w:p>
    <w:p w14:paraId="07C1CB61" w14:textId="7B1CAF49" w:rsidR="00966BB7" w:rsidRDefault="00975A34" w:rsidP="00E60F03">
      <w:pPr>
        <w:pStyle w:val="Prrafodelista"/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Gloria Martha Rubio Soto</w:t>
      </w:r>
      <w:r w:rsidR="00966BB7">
        <w:rPr>
          <w:sz w:val="20"/>
          <w:szCs w:val="20"/>
        </w:rPr>
        <w:t xml:space="preserve">, </w:t>
      </w:r>
      <w:r>
        <w:rPr>
          <w:sz w:val="20"/>
          <w:szCs w:val="20"/>
        </w:rPr>
        <w:t>d</w:t>
      </w:r>
      <w:r w:rsidRPr="00975A34">
        <w:rPr>
          <w:sz w:val="20"/>
          <w:szCs w:val="20"/>
        </w:rPr>
        <w:t>irec</w:t>
      </w:r>
      <w:r>
        <w:rPr>
          <w:sz w:val="20"/>
          <w:szCs w:val="20"/>
        </w:rPr>
        <w:t>tora</w:t>
      </w:r>
      <w:r w:rsidRPr="00975A34">
        <w:rPr>
          <w:sz w:val="20"/>
          <w:szCs w:val="20"/>
        </w:rPr>
        <w:t xml:space="preserve"> de Aseguramiento de la Calidad, DGIAI</w:t>
      </w:r>
      <w:r w:rsidR="00966BB7">
        <w:rPr>
          <w:sz w:val="20"/>
          <w:szCs w:val="20"/>
        </w:rPr>
        <w:t>.</w:t>
      </w:r>
    </w:p>
    <w:p w14:paraId="334AF3FF" w14:textId="77777777" w:rsidR="00040CD1" w:rsidRPr="00464252" w:rsidRDefault="00040CD1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59D8DCD1" w14:textId="123572E0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Medios de difusión:</w:t>
      </w:r>
    </w:p>
    <w:p w14:paraId="0EF0C52F" w14:textId="1CC293B1" w:rsidR="00100E12" w:rsidRP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  <w:r w:rsidRPr="00100E12">
        <w:rPr>
          <w:sz w:val="20"/>
          <w:szCs w:val="20"/>
        </w:rPr>
        <w:t>Sitio del Comité de Aseguramiento de la Calidad</w:t>
      </w:r>
      <w:r w:rsidR="00EE62C9">
        <w:rPr>
          <w:sz w:val="20"/>
          <w:szCs w:val="20"/>
        </w:rPr>
        <w:t xml:space="preserve">, </w:t>
      </w:r>
      <w:r w:rsidRPr="00EE62C9">
        <w:rPr>
          <w:sz w:val="20"/>
          <w:szCs w:val="20"/>
          <w:u w:val="single"/>
        </w:rPr>
        <w:t>Informe de Resultados del Comité de Aseguramiento de la Calidad</w:t>
      </w:r>
    </w:p>
    <w:p w14:paraId="459AF3E2" w14:textId="77777777" w:rsidR="00100E12" w:rsidRP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31982686" w14:textId="03DCE0A1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Fecha de integración de la ficha:</w:t>
      </w:r>
    </w:p>
    <w:p w14:paraId="4E72E405" w14:textId="215FC3EB" w:rsidR="00100E12" w:rsidRDefault="00975A34" w:rsidP="00100E12">
      <w:pPr>
        <w:pStyle w:val="Prrafodelista"/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20</w:t>
      </w:r>
      <w:r w:rsidR="00100E12" w:rsidRPr="00100E12">
        <w:rPr>
          <w:sz w:val="20"/>
          <w:szCs w:val="20"/>
        </w:rPr>
        <w:t>/1</w:t>
      </w:r>
      <w:r>
        <w:rPr>
          <w:sz w:val="20"/>
          <w:szCs w:val="20"/>
        </w:rPr>
        <w:t>0</w:t>
      </w:r>
      <w:r w:rsidR="00100E12" w:rsidRPr="00100E12">
        <w:rPr>
          <w:sz w:val="20"/>
          <w:szCs w:val="20"/>
        </w:rPr>
        <w:t>/201</w:t>
      </w:r>
      <w:r w:rsidR="00966BB7">
        <w:rPr>
          <w:sz w:val="20"/>
          <w:szCs w:val="20"/>
        </w:rPr>
        <w:t>7</w:t>
      </w:r>
    </w:p>
    <w:p w14:paraId="683DB07F" w14:textId="77777777" w:rsid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074DE459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3596F903" w14:textId="77777777" w:rsidR="00E67F8D" w:rsidRDefault="00E67F8D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2AA9BD6A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69F5B728" w14:textId="523DDF3B" w:rsidR="00100E12" w:rsidRDefault="00F37A79" w:rsidP="00100E12">
      <w:pPr>
        <w:pStyle w:val="Prrafodelista"/>
        <w:spacing w:after="0"/>
        <w:ind w:left="36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637FBD" wp14:editId="360C18F1">
                <wp:simplePos x="0" y="0"/>
                <wp:positionH relativeFrom="margin">
                  <wp:align>left</wp:align>
                </wp:positionH>
                <wp:positionV relativeFrom="paragraph">
                  <wp:posOffset>161373</wp:posOffset>
                </wp:positionV>
                <wp:extent cx="5883717" cy="357809"/>
                <wp:effectExtent l="0" t="0" r="22225" b="23495"/>
                <wp:wrapNone/>
                <wp:docPr id="1631659783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3717" cy="357809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25BD7A" w14:textId="523195FD" w:rsidR="00F37A79" w:rsidRPr="00F37A79" w:rsidRDefault="00F37A79" w:rsidP="00F37A7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37A79">
                              <w:rPr>
                                <w:b/>
                                <w:bCs/>
                              </w:rPr>
                              <w:t>2. ESPECIFICACIONES TÉCNICAS DEL INDICADOR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637FBD" id="Rectángulo 8" o:spid="_x0000_s1028" style="position:absolute;left:0;text-align:left;margin-left:0;margin-top:12.7pt;width:463.3pt;height:28.15pt;z-index:251667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8gfwIAAFkFAAAOAAAAZHJzL2Uyb0RvYy54bWysVEtv2zAMvg/YfxB0X22nyfJAnCJI0WFA&#10;0RZrh54VWYoNyKImKbGzXz9KdpygLXYYdpEpkfz48Ecub9pakYOwrgKd0+wqpURoDkWldzn9+XL3&#10;ZUaJ80wXTIEWOT0KR29Wnz8tG7MQIyhBFcISBNFu0Ziclt6bRZI4XoqauSswQqNSgq2Zx6vdJYVl&#10;DaLXKhml6dekAVsYC1w4h6+3nZKuIr6UgvtHKZ3wROUUc/PxtPHchjNZLdliZ5kpK96nwf4hi5pV&#10;GoMOULfMM7K31TuouuIWHEh/xaFOQMqKi1gDVpOlb6p5LpkRsRZsjjNDm9z/g+UPh2fzZLENjXEL&#10;h2KoopW2Dl/Mj7SxWcehWaL1hOPjZDa7nmZTSjjqrifTWToP3UzO3sY6/01ATYKQU4s/I/aIHe6d&#10;70xPJiGYA1UVd5VS8WJ3242y5MDCj5vNZ/NNj35hlpxzjpI/KhGclf4hJKkKzHIUI0Y6iQGPcS60&#10;zzpVyQrRhckmaRoZgTUMHrGiCBiQJaY3YPcAgarvsbv6evvgKiIbB+f0b4l1zoNHjAzaD851pcF+&#10;BKCwqj5yZ4/pX7QmiL7dttib0Bq0DC9bKI5PlljopsMZflfhH7tnzj8xi+OAg4Mj7h/xkAqanEIv&#10;UVKC/f3Re7BHlqKWkgbHK6fu155ZQYn6rpG/82w8DvMYL+PJdIQXe6nZXmr0vt4AEiHDZWJ4FIO9&#10;VydRWqhfcROsQ1RUMc0xdk65t6fLxndjj7uEi/U6muEMGubv9bPhATz0OTDypX1l1vS09Uj4BziN&#10;Ilu8YW9nGzw1rPceZBWpfe5r/wdwfiOV+l0TFsTlPVqdN+LqDwAAAP//AwBQSwMEFAAGAAgAAAAh&#10;AMmiFizbAAAABgEAAA8AAABkcnMvZG93bnJldi54bWxMj8FOwzAQRO9I/IO1SNyokwhCCXEqhFRR&#10;IQ5Q+IC1vcQR8TqK3Tb8PeYEx9GMZt60m8WP4khzHAIrKFcFCGIT7MC9go/37dUaREzIFsfApOCb&#10;Imy687MWGxtO/EbHfepFLuHYoAKX0tRIGY0jj3EVJuLsfYbZY8py7qWd8ZTL/Siroqilx4HzgsOJ&#10;Hh2Zr/3BKzBT7exOj8/6qdgu+rV/KXdolLq8WB7uQSRa0l8YfvEzOnSZSYcD2yhGBflIUlDdXIPI&#10;7l1V1yC0gnV5C7Jr5X/87gcAAP//AwBQSwECLQAUAAYACAAAACEAtoM4kv4AAADhAQAAEwAAAAAA&#10;AAAAAAAAAAAAAAAAW0NvbnRlbnRfVHlwZXNdLnhtbFBLAQItABQABgAIAAAAIQA4/SH/1gAAAJQB&#10;AAALAAAAAAAAAAAAAAAAAC8BAABfcmVscy8ucmVsc1BLAQItABQABgAIAAAAIQAYEA8gfwIAAFkF&#10;AAAOAAAAAAAAAAAAAAAAAC4CAABkcnMvZTJvRG9jLnhtbFBLAQItABQABgAIAAAAIQDJohYs2wAA&#10;AAYBAAAPAAAAAAAAAAAAAAAAANkEAABkcnMvZG93bnJldi54bWxQSwUGAAAAAAQABADzAAAA4QUA&#10;AAAA&#10;" fillcolor="#08989c" strokecolor="#091723 [484]" strokeweight="1pt">
                <v:textbox>
                  <w:txbxContent>
                    <w:p w14:paraId="0925BD7A" w14:textId="523195FD" w:rsidR="00F37A79" w:rsidRPr="00F37A79" w:rsidRDefault="00F37A79" w:rsidP="00F37A7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37A79">
                        <w:rPr>
                          <w:b/>
                          <w:bCs/>
                        </w:rPr>
                        <w:t>2. ESPECIFICACIONES TÉCNICAS DEL INDICADOR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EC33F4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6F042EB8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0F2736C4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5D9FD3E7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09C1B578" w14:textId="6359B435" w:rsidR="00100E12" w:rsidRPr="00464252" w:rsidRDefault="00464252" w:rsidP="0097395E">
      <w:pPr>
        <w:pStyle w:val="Prrafodelista"/>
        <w:numPr>
          <w:ilvl w:val="0"/>
          <w:numId w:val="3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Ámbito de aplicación</w:t>
      </w:r>
      <w:r w:rsidR="00100E12" w:rsidRPr="00464252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:</w:t>
      </w:r>
    </w:p>
    <w:p w14:paraId="19AF88AD" w14:textId="0A5EE8CE" w:rsidR="0097395E" w:rsidRPr="00464252" w:rsidRDefault="00464252" w:rsidP="00634AA4">
      <w:pPr>
        <w:pStyle w:val="Prrafodelista"/>
        <w:spacing w:after="0" w:line="240" w:lineRule="auto"/>
        <w:ind w:left="426" w:right="-37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EE62C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Todos los métodos de generación de la información</w:t>
      </w:r>
      <w:r w:rsidR="0097395E" w:rsidRPr="00464252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3844D289" w14:textId="77777777" w:rsidR="00186E2E" w:rsidRDefault="00186E2E" w:rsidP="0097395E">
      <w:pPr>
        <w:pStyle w:val="Prrafodelista"/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5A897FF" w14:textId="252FF8D2" w:rsidR="00186E2E" w:rsidRDefault="00186E2E" w:rsidP="00634AA4">
      <w:pPr>
        <w:pStyle w:val="Prrafodelista"/>
        <w:numPr>
          <w:ilvl w:val="1"/>
          <w:numId w:val="8"/>
        </w:numPr>
        <w:spacing w:after="0" w:line="240" w:lineRule="auto"/>
        <w:ind w:left="426" w:right="-37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Objetivo del indicador:</w:t>
      </w:r>
    </w:p>
    <w:p w14:paraId="0DB873D9" w14:textId="798150D5" w:rsidR="00966BB7" w:rsidRDefault="008C05EC" w:rsidP="00437277">
      <w:pPr>
        <w:pStyle w:val="Prrafodelista"/>
        <w:spacing w:after="0" w:line="240" w:lineRule="auto"/>
        <w:ind w:left="426" w:right="-37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8C05EC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Proporcionar información sobre la puntualidad con la que se difunden los procesos de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producción </w:t>
      </w:r>
      <w:r w:rsidRPr="008C05EC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en relación con las fechas previamente establecidas en el Calendario de difusión de información estadística y geográfica y de Interés Nacional del INEGI (Calendario de difusión).</w:t>
      </w:r>
    </w:p>
    <w:p w14:paraId="6FF2401D" w14:textId="77777777" w:rsidR="00437277" w:rsidRDefault="00437277" w:rsidP="00634AA4">
      <w:pPr>
        <w:pStyle w:val="Prrafodelista"/>
        <w:spacing w:after="0" w:line="240" w:lineRule="auto"/>
        <w:ind w:left="426" w:right="-37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42A34E5" w14:textId="018F530C" w:rsidR="00186E2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Periodicidad:</w:t>
      </w:r>
    </w:p>
    <w:p w14:paraId="3733C325" w14:textId="70601173" w:rsidR="0097395E" w:rsidRPr="0097395E" w:rsidRDefault="00EE62C9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</w:t>
      </w:r>
      <w:r w:rsidR="0097395E"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nual,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al concluir</w:t>
      </w:r>
      <w:r w:rsidR="0097395E"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el año calendario.</w:t>
      </w:r>
    </w:p>
    <w:p w14:paraId="0F36991B" w14:textId="77777777" w:rsid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041B8DF3" w14:textId="2CA986D3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Tiempo límite para el reporte del indicador:</w:t>
      </w:r>
    </w:p>
    <w:p w14:paraId="2DC62419" w14:textId="7F42CBFB" w:rsidR="0097395E" w:rsidRP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31 de enero.</w:t>
      </w:r>
    </w:p>
    <w:p w14:paraId="2F879A70" w14:textId="77777777" w:rsid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4884393A" w14:textId="27C62AA7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Periodo de referencia o ámbito de aplicación:</w:t>
      </w:r>
    </w:p>
    <w:p w14:paraId="2DB380E2" w14:textId="360F2CCA" w:rsidR="0097395E" w:rsidRPr="0097395E" w:rsidRDefault="00EE62C9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Año inmediato anterior.</w:t>
      </w:r>
    </w:p>
    <w:p w14:paraId="08A88D22" w14:textId="77777777" w:rsidR="0097395E" w:rsidRP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0230EF5B" w14:textId="785EFE17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Definiciones o conceptos relevantes:</w:t>
      </w:r>
    </w:p>
    <w:p w14:paraId="661398A3" w14:textId="21347A68" w:rsidR="00F37A79" w:rsidRDefault="00437277" w:rsidP="00966BB7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4372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 xml:space="preserve">Puntualidad: </w:t>
      </w:r>
      <w:r w:rsidRPr="008C05EC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E</w:t>
      </w:r>
      <w:r w:rsidRPr="00437277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l lapso entre la entrega de la información y la fecha en la que debería haberse entregado. Divulgar la información en fecha y hora establecidas en el calendario de publicación aprobado por la Junta de Gobierno. (Principios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y b</w:t>
      </w:r>
      <w:r w:rsidRPr="00437277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uenas prácticas para las actividades estadísticas y geográficas del SNIEG, Política de Calidad Institucional).</w:t>
      </w:r>
    </w:p>
    <w:p w14:paraId="57894B81" w14:textId="77777777" w:rsidR="00966BB7" w:rsidRDefault="00966BB7" w:rsidP="00966BB7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7E50D602" w14:textId="77777777" w:rsidR="00343AA3" w:rsidRDefault="00343AA3" w:rsidP="00966BB7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6CBAAA1A" w14:textId="77777777" w:rsidR="00343AA3" w:rsidRDefault="00343AA3" w:rsidP="00966BB7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76A8D96D" w14:textId="77777777" w:rsidR="00343AA3" w:rsidRDefault="00343AA3" w:rsidP="00966BB7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0A276190" w14:textId="77777777" w:rsidR="00343AA3" w:rsidRDefault="00343AA3" w:rsidP="00966BB7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7A320E36" w14:textId="77777777" w:rsidR="00343AA3" w:rsidRDefault="00343AA3" w:rsidP="00966BB7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6B1380C3" w14:textId="77777777" w:rsidR="00343AA3" w:rsidRDefault="00343AA3" w:rsidP="00966BB7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30DC6418" w14:textId="77777777" w:rsidR="00343AA3" w:rsidRDefault="00343AA3" w:rsidP="00966BB7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510A84BC" w14:textId="6F46A5C0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lastRenderedPageBreak/>
        <w:t>Fórmula de cálculo:</w:t>
      </w:r>
    </w:p>
    <w:p w14:paraId="2002A03E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238DFF59" w14:textId="13272D41" w:rsidR="00294AE7" w:rsidRDefault="00E67F8D" w:rsidP="00294AE7">
      <w:pPr>
        <w:pStyle w:val="Prrafodelista"/>
        <w:ind w:left="426"/>
        <w:rPr>
          <w:rFonts w:ascii="Calibri" w:eastAsia="Times New Roman" w:hAnsi="Calibri" w:cs="Calibri"/>
          <w:b/>
          <w:bCs/>
          <w:i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                                          </w:t>
      </w:r>
      <w:r w:rsidR="00343AA3" w:rsidRPr="00343AA3">
        <w:rPr>
          <w:rFonts w:ascii="Calibri" w:eastAsia="Times New Roman" w:hAnsi="Calibri" w:cs="Calibri"/>
          <w:b/>
          <w:bCs/>
          <w:iCs/>
          <w:color w:val="000000"/>
          <w:kern w:val="0"/>
          <w:sz w:val="20"/>
          <w:szCs w:val="20"/>
          <w:lang w:eastAsia="es-MX"/>
          <w14:ligatures w14:val="none"/>
        </w:rPr>
        <w:t>PPEG</w:t>
      </w:r>
      <w:r w:rsidR="00343AA3" w:rsidRPr="00343AA3">
        <w:rPr>
          <w:rFonts w:ascii="Calibri" w:eastAsia="Times New Roman" w:hAnsi="Calibri" w:cs="Calibri"/>
          <w:b/>
          <w:bCs/>
          <w:iCs/>
          <w:color w:val="000000"/>
          <w:kern w:val="0"/>
          <w:sz w:val="20"/>
          <w:szCs w:val="20"/>
          <w:vertAlign w:val="subscript"/>
          <w:lang w:eastAsia="es-MX"/>
          <w14:ligatures w14:val="none"/>
        </w:rPr>
        <w:t>PP</w:t>
      </w:r>
      <w:r w:rsidR="00343AA3" w:rsidRPr="00343AA3">
        <w:rPr>
          <w:rFonts w:ascii="Calibri" w:eastAsia="Times New Roman" w:hAnsi="Calibri" w:cs="Calibri"/>
          <w:b/>
          <w:bCs/>
          <w:iCs/>
          <w:color w:val="000000"/>
          <w:kern w:val="0"/>
          <w:sz w:val="20"/>
          <w:szCs w:val="20"/>
          <w:lang w:eastAsia="es-MX"/>
          <w14:ligatures w14:val="none"/>
        </w:rPr>
        <w:t>= (PEG</w:t>
      </w:r>
      <w:r w:rsidR="00343AA3" w:rsidRPr="00343AA3">
        <w:rPr>
          <w:rFonts w:ascii="Calibri" w:eastAsia="Times New Roman" w:hAnsi="Calibri" w:cs="Calibri"/>
          <w:b/>
          <w:bCs/>
          <w:iCs/>
          <w:color w:val="000000"/>
          <w:kern w:val="0"/>
          <w:sz w:val="20"/>
          <w:szCs w:val="20"/>
          <w:vertAlign w:val="subscript"/>
          <w:lang w:eastAsia="es-MX"/>
          <w14:ligatures w14:val="none"/>
        </w:rPr>
        <w:t xml:space="preserve">PP </w:t>
      </w:r>
      <w:r w:rsidR="00343AA3" w:rsidRPr="00343AA3">
        <w:rPr>
          <w:rFonts w:ascii="Calibri" w:eastAsia="Times New Roman" w:hAnsi="Calibri" w:cs="Calibri"/>
          <w:b/>
          <w:bCs/>
          <w:iCs/>
          <w:color w:val="000000"/>
          <w:kern w:val="0"/>
          <w:sz w:val="20"/>
          <w:szCs w:val="20"/>
          <w:lang w:eastAsia="es-MX"/>
          <w14:ligatures w14:val="none"/>
        </w:rPr>
        <w:t>/ TPEG</w:t>
      </w:r>
      <w:r w:rsidR="00343AA3" w:rsidRPr="00343AA3">
        <w:rPr>
          <w:rFonts w:ascii="Calibri" w:eastAsia="Times New Roman" w:hAnsi="Calibri" w:cs="Calibri"/>
          <w:b/>
          <w:bCs/>
          <w:iCs/>
          <w:color w:val="000000"/>
          <w:kern w:val="0"/>
          <w:sz w:val="20"/>
          <w:szCs w:val="20"/>
          <w:vertAlign w:val="subscript"/>
          <w:lang w:eastAsia="es-MX"/>
          <w14:ligatures w14:val="none"/>
        </w:rPr>
        <w:t>CAD</w:t>
      </w:r>
      <w:r w:rsidR="00343AA3" w:rsidRPr="00343AA3">
        <w:rPr>
          <w:rFonts w:ascii="Calibri" w:eastAsia="Times New Roman" w:hAnsi="Calibri" w:cs="Calibri"/>
          <w:b/>
          <w:bCs/>
          <w:iCs/>
          <w:color w:val="000000"/>
          <w:kern w:val="0"/>
          <w:sz w:val="20"/>
          <w:szCs w:val="20"/>
          <w:lang w:eastAsia="es-MX"/>
          <w14:ligatures w14:val="none"/>
        </w:rPr>
        <w:t>)*100</w:t>
      </w:r>
    </w:p>
    <w:p w14:paraId="22E6594F" w14:textId="77777777" w:rsidR="00E67F8D" w:rsidRDefault="00E67F8D" w:rsidP="00294AE7">
      <w:pPr>
        <w:pStyle w:val="Prrafodelista"/>
        <w:ind w:left="426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</w:pPr>
    </w:p>
    <w:p w14:paraId="2F9F245D" w14:textId="39137390" w:rsidR="00294AE7" w:rsidRPr="00294AE7" w:rsidRDefault="00294AE7" w:rsidP="00294AE7">
      <w:pPr>
        <w:pStyle w:val="Prrafodelista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>Donde:</w:t>
      </w:r>
    </w:p>
    <w:p w14:paraId="00BAC2EB" w14:textId="227EBEDD" w:rsidR="00343AA3" w:rsidRDefault="00343AA3" w:rsidP="00343AA3">
      <w:pPr>
        <w:pStyle w:val="Prrafodelista"/>
        <w:ind w:left="1418" w:hanging="992"/>
        <w:rPr>
          <w:rFonts w:ascii="Cambria Math" w:eastAsia="Times New Roman" w:hAnsi="Cambria Math" w:cs="Calibri"/>
          <w:b/>
          <w:i/>
          <w:color w:val="000000"/>
          <w:kern w:val="0"/>
          <w:sz w:val="20"/>
          <w:szCs w:val="20"/>
          <w:lang w:eastAsia="es-MX"/>
          <w14:ligatures w14:val="none"/>
        </w:rPr>
      </w:pPr>
      <w:r w:rsidRPr="00343AA3">
        <w:rPr>
          <w:rFonts w:ascii="Cambria Math" w:eastAsia="Times New Roman" w:hAnsi="Cambria Math" w:cs="Calibri"/>
          <w:b/>
          <w:i/>
          <w:color w:val="000000"/>
          <w:kern w:val="0"/>
          <w:sz w:val="20"/>
          <w:szCs w:val="20"/>
          <w:lang w:eastAsia="es-MX"/>
          <w14:ligatures w14:val="none"/>
        </w:rPr>
        <w:t>PPEG</w:t>
      </w:r>
      <w:r w:rsidRPr="00343AA3">
        <w:rPr>
          <w:rFonts w:ascii="Cambria Math" w:eastAsia="Times New Roman" w:hAnsi="Cambria Math" w:cs="Calibri"/>
          <w:b/>
          <w:i/>
          <w:color w:val="000000"/>
          <w:kern w:val="0"/>
          <w:sz w:val="20"/>
          <w:szCs w:val="20"/>
          <w:vertAlign w:val="subscript"/>
          <w:lang w:eastAsia="es-MX"/>
          <w14:ligatures w14:val="none"/>
        </w:rPr>
        <w:t>PP</w:t>
      </w:r>
      <w:r w:rsidRPr="00343AA3">
        <w:rPr>
          <w:rFonts w:ascii="Cambria Math" w:eastAsia="Times New Roman" w:hAnsi="Cambria Math" w:cs="Calibri"/>
          <w:b/>
          <w:i/>
          <w:color w:val="000000"/>
          <w:kern w:val="0"/>
          <w:sz w:val="20"/>
          <w:szCs w:val="20"/>
          <w:lang w:eastAsia="es-MX"/>
          <w14:ligatures w14:val="none"/>
        </w:rPr>
        <w:t xml:space="preserve">= </w:t>
      </w:r>
      <w:r>
        <w:rPr>
          <w:rFonts w:ascii="Cambria Math" w:eastAsia="Times New Roman" w:hAnsi="Cambria Math" w:cs="Calibri"/>
          <w:b/>
          <w:i/>
          <w:color w:val="000000"/>
          <w:kern w:val="0"/>
          <w:sz w:val="20"/>
          <w:szCs w:val="20"/>
          <w:lang w:eastAsia="es-MX"/>
          <w14:ligatures w14:val="none"/>
        </w:rPr>
        <w:t xml:space="preserve">    </w:t>
      </w:r>
      <w:r w:rsidRPr="00343AA3">
        <w:rPr>
          <w:rFonts w:ascii="Cambria Math" w:eastAsia="Times New Roman" w:hAnsi="Cambria Math" w:cs="Calibri"/>
          <w:bCs/>
          <w:iCs/>
          <w:color w:val="000000"/>
          <w:kern w:val="0"/>
          <w:sz w:val="20"/>
          <w:szCs w:val="20"/>
          <w:lang w:eastAsia="es-MX"/>
          <w14:ligatures w14:val="none"/>
        </w:rPr>
        <w:t>Porcentaje de procesos</w:t>
      </w:r>
      <w:r w:rsidR="00827140">
        <w:rPr>
          <w:rFonts w:ascii="Cambria Math" w:eastAsia="Times New Roman" w:hAnsi="Cambria Math" w:cs="Calibri"/>
          <w:bCs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de producción</w:t>
      </w:r>
      <w:r w:rsidRPr="00343AA3">
        <w:rPr>
          <w:rFonts w:ascii="Cambria Math" w:eastAsia="Times New Roman" w:hAnsi="Cambria Math" w:cs="Calibri"/>
          <w:bCs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publicados puntualmente.</w:t>
      </w:r>
    </w:p>
    <w:p w14:paraId="73A23FC0" w14:textId="24946073" w:rsidR="00343AA3" w:rsidRDefault="00343AA3" w:rsidP="00343AA3">
      <w:pPr>
        <w:pStyle w:val="Prrafodelista"/>
        <w:ind w:left="1418" w:hanging="992"/>
        <w:rPr>
          <w:rFonts w:ascii="Cambria Math" w:eastAsia="Times New Roman" w:hAnsi="Cambria Math" w:cs="Calibri"/>
          <w:b/>
          <w:i/>
          <w:color w:val="000000"/>
          <w:kern w:val="0"/>
          <w:sz w:val="20"/>
          <w:szCs w:val="20"/>
          <w:lang w:eastAsia="es-MX"/>
          <w14:ligatures w14:val="none"/>
        </w:rPr>
      </w:pPr>
      <w:r w:rsidRPr="00343AA3">
        <w:rPr>
          <w:rFonts w:ascii="Cambria Math" w:eastAsia="Times New Roman" w:hAnsi="Cambria Math" w:cs="Calibri"/>
          <w:b/>
          <w:i/>
          <w:color w:val="000000"/>
          <w:kern w:val="0"/>
          <w:sz w:val="20"/>
          <w:szCs w:val="20"/>
          <w:lang w:eastAsia="es-MX"/>
          <w14:ligatures w14:val="none"/>
        </w:rPr>
        <w:t>PEG</w:t>
      </w:r>
      <w:r w:rsidRPr="00343AA3">
        <w:rPr>
          <w:rFonts w:ascii="Cambria Math" w:eastAsia="Times New Roman" w:hAnsi="Cambria Math" w:cs="Calibri"/>
          <w:b/>
          <w:i/>
          <w:color w:val="000000"/>
          <w:kern w:val="0"/>
          <w:sz w:val="20"/>
          <w:szCs w:val="20"/>
          <w:vertAlign w:val="subscript"/>
          <w:lang w:eastAsia="es-MX"/>
          <w14:ligatures w14:val="none"/>
        </w:rPr>
        <w:t>PP</w:t>
      </w:r>
      <w:r w:rsidRPr="00343AA3">
        <w:rPr>
          <w:rFonts w:ascii="Cambria Math" w:eastAsia="Times New Roman" w:hAnsi="Cambria Math" w:cs="Calibri"/>
          <w:b/>
          <w:i/>
          <w:color w:val="000000"/>
          <w:kern w:val="0"/>
          <w:sz w:val="20"/>
          <w:szCs w:val="20"/>
          <w:lang w:eastAsia="es-MX"/>
          <w14:ligatures w14:val="none"/>
        </w:rPr>
        <w:t xml:space="preserve">= </w:t>
      </w:r>
      <w:r>
        <w:rPr>
          <w:rFonts w:ascii="Cambria Math" w:eastAsia="Times New Roman" w:hAnsi="Cambria Math" w:cs="Calibri"/>
          <w:b/>
          <w:i/>
          <w:color w:val="000000"/>
          <w:kern w:val="0"/>
          <w:sz w:val="20"/>
          <w:szCs w:val="20"/>
          <w:lang w:eastAsia="es-MX"/>
          <w14:ligatures w14:val="none"/>
        </w:rPr>
        <w:t xml:space="preserve">      </w:t>
      </w:r>
      <w:r w:rsidR="00B41957" w:rsidRPr="007569C7">
        <w:rPr>
          <w:rFonts w:ascii="Cambria Math" w:eastAsia="Times New Roman" w:hAnsi="Cambria Math" w:cs="Calibri"/>
          <w:bCs/>
          <w:iCs/>
          <w:color w:val="000000"/>
          <w:kern w:val="0"/>
          <w:sz w:val="20"/>
          <w:szCs w:val="20"/>
          <w:lang w:eastAsia="es-MX"/>
          <w14:ligatures w14:val="none"/>
        </w:rPr>
        <w:t>P</w:t>
      </w:r>
      <w:r w:rsidRPr="00343AA3">
        <w:rPr>
          <w:rFonts w:ascii="Cambria Math" w:eastAsia="Times New Roman" w:hAnsi="Cambria Math" w:cs="Calibri"/>
          <w:bCs/>
          <w:iCs/>
          <w:color w:val="000000"/>
          <w:kern w:val="0"/>
          <w:sz w:val="20"/>
          <w:szCs w:val="20"/>
          <w:lang w:eastAsia="es-MX"/>
          <w14:ligatures w14:val="none"/>
        </w:rPr>
        <w:t>rocesos</w:t>
      </w:r>
      <w:r w:rsidR="00827140">
        <w:rPr>
          <w:rFonts w:ascii="Cambria Math" w:eastAsia="Times New Roman" w:hAnsi="Cambria Math" w:cs="Calibri"/>
          <w:bCs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de producción</w:t>
      </w:r>
      <w:r w:rsidRPr="00343AA3">
        <w:rPr>
          <w:rFonts w:ascii="Cambria Math" w:eastAsia="Times New Roman" w:hAnsi="Cambria Math" w:cs="Calibri"/>
          <w:bCs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publicados puntualmente (en la fecha anunciada en el Calendario anual de difusión de información estadística y geográfica y de Interés Nacional</w:t>
      </w:r>
      <w:r>
        <w:rPr>
          <w:rFonts w:ascii="Cambria Math" w:eastAsia="Times New Roman" w:hAnsi="Cambria Math" w:cs="Calibri"/>
          <w:bCs/>
          <w:iCs/>
          <w:color w:val="000000"/>
          <w:kern w:val="0"/>
          <w:sz w:val="20"/>
          <w:szCs w:val="20"/>
          <w:lang w:eastAsia="es-MX"/>
          <w14:ligatures w14:val="none"/>
        </w:rPr>
        <w:t>.</w:t>
      </w:r>
      <w:r w:rsidRPr="00343AA3">
        <w:rPr>
          <w:rFonts w:ascii="Cambria Math" w:eastAsia="Times New Roman" w:hAnsi="Cambria Math" w:cs="Calibri"/>
          <w:bCs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del INEGI).</w:t>
      </w:r>
    </w:p>
    <w:p w14:paraId="4F9A1964" w14:textId="6B44EEA5" w:rsidR="00294AE7" w:rsidRPr="00343AA3" w:rsidRDefault="00343AA3" w:rsidP="00343AA3">
      <w:pPr>
        <w:pStyle w:val="Prrafodelista"/>
        <w:ind w:left="1418" w:hanging="992"/>
        <w:rPr>
          <w:rFonts w:ascii="Calibri" w:eastAsia="Times New Roman" w:hAnsi="Calibri" w:cs="Calibri"/>
          <w:bCs/>
          <w:iCs/>
          <w:color w:val="000000"/>
          <w:kern w:val="0"/>
          <w:sz w:val="20"/>
          <w:szCs w:val="20"/>
          <w:lang w:eastAsia="es-MX"/>
          <w14:ligatures w14:val="none"/>
        </w:rPr>
      </w:pPr>
      <w:r w:rsidRPr="00343AA3">
        <w:rPr>
          <w:rFonts w:ascii="Cambria Math" w:eastAsia="Times New Roman" w:hAnsi="Cambria Math" w:cs="Calibri"/>
          <w:b/>
          <w:i/>
          <w:color w:val="000000"/>
          <w:kern w:val="0"/>
          <w:sz w:val="20"/>
          <w:szCs w:val="20"/>
          <w:lang w:eastAsia="es-MX"/>
          <w14:ligatures w14:val="none"/>
        </w:rPr>
        <w:t>TPEG</w:t>
      </w:r>
      <w:r w:rsidRPr="00343AA3">
        <w:rPr>
          <w:rFonts w:ascii="Cambria Math" w:eastAsia="Times New Roman" w:hAnsi="Cambria Math" w:cs="Calibri"/>
          <w:b/>
          <w:i/>
          <w:color w:val="000000"/>
          <w:kern w:val="0"/>
          <w:sz w:val="20"/>
          <w:szCs w:val="20"/>
          <w:vertAlign w:val="subscript"/>
          <w:lang w:eastAsia="es-MX"/>
          <w14:ligatures w14:val="none"/>
        </w:rPr>
        <w:t>CAD</w:t>
      </w:r>
      <w:r w:rsidRPr="00343AA3">
        <w:rPr>
          <w:rFonts w:ascii="Cambria Math" w:eastAsia="Times New Roman" w:hAnsi="Cambria Math" w:cs="Calibri"/>
          <w:b/>
          <w:i/>
          <w:color w:val="000000"/>
          <w:kern w:val="0"/>
          <w:sz w:val="20"/>
          <w:szCs w:val="20"/>
          <w:lang w:eastAsia="es-MX"/>
          <w14:ligatures w14:val="none"/>
        </w:rPr>
        <w:t xml:space="preserve">=  </w:t>
      </w:r>
      <w:r w:rsidRPr="00343AA3">
        <w:rPr>
          <w:rFonts w:ascii="Cambria Math" w:eastAsia="Times New Roman" w:hAnsi="Cambria Math" w:cs="Calibri"/>
          <w:bCs/>
          <w:iCs/>
          <w:color w:val="000000"/>
          <w:kern w:val="0"/>
          <w:sz w:val="20"/>
          <w:szCs w:val="20"/>
          <w:lang w:eastAsia="es-MX"/>
          <w14:ligatures w14:val="none"/>
        </w:rPr>
        <w:t>Total de procesos</w:t>
      </w:r>
      <w:r w:rsidR="00827140">
        <w:rPr>
          <w:rFonts w:ascii="Cambria Math" w:eastAsia="Times New Roman" w:hAnsi="Cambria Math" w:cs="Calibri"/>
          <w:bCs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de producción</w:t>
      </w:r>
      <w:r w:rsidRPr="00343AA3">
        <w:rPr>
          <w:rFonts w:ascii="Cambria Math" w:eastAsia="Times New Roman" w:hAnsi="Cambria Math" w:cs="Calibri"/>
          <w:bCs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incluidos en el Calendario de difusión de información estadística y geográfica y de Interés Nacional del INEGI</w:t>
      </w:r>
      <w:r w:rsidR="00E67F8D" w:rsidRPr="00343AA3">
        <w:rPr>
          <w:rFonts w:ascii="Cambria Math" w:eastAsia="Times New Roman" w:hAnsi="Cambria Math" w:cs="Calibri"/>
          <w:bCs/>
          <w:iCs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2A073F7D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00377A75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056182D9" w14:textId="04519816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Parámetro de interés:</w:t>
      </w:r>
    </w:p>
    <w:p w14:paraId="55662874" w14:textId="5CB3FB8B" w:rsidR="00294AE7" w:rsidRP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294AE7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Porcentaje</w:t>
      </w:r>
    </w:p>
    <w:p w14:paraId="64A39F98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58CBCB5E" w14:textId="13C39B10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Fuentes de información del indicador:</w:t>
      </w:r>
    </w:p>
    <w:p w14:paraId="10B25F5E" w14:textId="77777777" w:rsidR="00343AA3" w:rsidRPr="00343AA3" w:rsidRDefault="00343AA3" w:rsidP="00343AA3">
      <w:pPr>
        <w:spacing w:after="0" w:line="240" w:lineRule="auto"/>
        <w:ind w:left="426"/>
        <w:rPr>
          <w:rFonts w:ascii="Calibri" w:eastAsia="Times New Roman" w:hAnsi="Calibri" w:cs="Calibri"/>
          <w:noProof/>
          <w:kern w:val="0"/>
          <w:sz w:val="20"/>
          <w:szCs w:val="20"/>
          <w:lang w:eastAsia="es-MX"/>
          <w14:ligatures w14:val="none"/>
        </w:rPr>
      </w:pPr>
      <w:r w:rsidRPr="00343AA3">
        <w:rPr>
          <w:rFonts w:ascii="Calibri" w:eastAsia="Times New Roman" w:hAnsi="Calibri" w:cs="Calibri"/>
          <w:noProof/>
          <w:kern w:val="0"/>
          <w:sz w:val="20"/>
          <w:szCs w:val="20"/>
          <w:lang w:eastAsia="es-MX"/>
          <w14:ligatures w14:val="none"/>
        </w:rPr>
        <w:t>PEG</w:t>
      </w:r>
      <w:r w:rsidRPr="00697441">
        <w:rPr>
          <w:rFonts w:ascii="Calibri" w:eastAsia="Times New Roman" w:hAnsi="Calibri" w:cs="Calibri"/>
          <w:noProof/>
          <w:kern w:val="0"/>
          <w:sz w:val="20"/>
          <w:szCs w:val="20"/>
          <w:vertAlign w:val="subscript"/>
          <w:lang w:eastAsia="es-MX"/>
          <w14:ligatures w14:val="none"/>
        </w:rPr>
        <w:t>PP</w:t>
      </w:r>
      <w:r w:rsidRPr="00343AA3">
        <w:rPr>
          <w:rFonts w:ascii="Calibri" w:eastAsia="Times New Roman" w:hAnsi="Calibri" w:cs="Calibri"/>
          <w:noProof/>
          <w:kern w:val="0"/>
          <w:sz w:val="20"/>
          <w:szCs w:val="20"/>
          <w:lang w:eastAsia="es-MX"/>
          <w14:ligatures w14:val="none"/>
        </w:rPr>
        <w:t xml:space="preserve"> : Comunicados de prensa</w:t>
      </w:r>
    </w:p>
    <w:p w14:paraId="21DE48F9" w14:textId="1C91B488" w:rsidR="00634AA4" w:rsidRPr="00294AE7" w:rsidRDefault="00343AA3" w:rsidP="00343AA3">
      <w:pPr>
        <w:spacing w:after="0" w:line="240" w:lineRule="auto"/>
        <w:ind w:left="426"/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</w:pPr>
      <w:r w:rsidRPr="00343AA3">
        <w:rPr>
          <w:rFonts w:ascii="Calibri" w:eastAsia="Times New Roman" w:hAnsi="Calibri" w:cs="Calibri"/>
          <w:noProof/>
          <w:kern w:val="0"/>
          <w:sz w:val="20"/>
          <w:szCs w:val="20"/>
          <w:lang w:eastAsia="es-MX"/>
          <w14:ligatures w14:val="none"/>
        </w:rPr>
        <w:t>TPEG</w:t>
      </w:r>
      <w:r w:rsidRPr="00697441">
        <w:rPr>
          <w:rFonts w:ascii="Calibri" w:eastAsia="Times New Roman" w:hAnsi="Calibri" w:cs="Calibri"/>
          <w:noProof/>
          <w:kern w:val="0"/>
          <w:sz w:val="20"/>
          <w:szCs w:val="20"/>
          <w:vertAlign w:val="subscript"/>
          <w:lang w:eastAsia="es-MX"/>
          <w14:ligatures w14:val="none"/>
        </w:rPr>
        <w:t>CAD</w:t>
      </w:r>
      <w:r w:rsidRPr="00343AA3">
        <w:rPr>
          <w:rFonts w:ascii="Calibri" w:eastAsia="Times New Roman" w:hAnsi="Calibri" w:cs="Calibri"/>
          <w:noProof/>
          <w:kern w:val="0"/>
          <w:sz w:val="20"/>
          <w:szCs w:val="20"/>
          <w:lang w:eastAsia="es-MX"/>
          <w14:ligatures w14:val="none"/>
        </w:rPr>
        <w:t xml:space="preserve"> : Calendario anual de difusión de información estadística y geográfica y de Interés Nacional del INEGI.</w:t>
      </w:r>
    </w:p>
    <w:p w14:paraId="34FA8B84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40CC2ADD" w14:textId="3D52A34F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Nivel de agregación:</w:t>
      </w:r>
    </w:p>
    <w:p w14:paraId="31E1DF7E" w14:textId="07245858" w:rsidR="00966BB7" w:rsidRDefault="00343AA3" w:rsidP="00E67F8D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343AA3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El indicador se puede calcular de forma agregada a nivel institucional para todos los programas</w:t>
      </w:r>
      <w:r w:rsidR="00827140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de información</w:t>
      </w:r>
      <w:r w:rsidRPr="00343AA3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/procesos</w:t>
      </w:r>
      <w:r w:rsidR="00827140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de producción</w:t>
      </w:r>
      <w:r w:rsidRPr="00343AA3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incluidos en el IPI, o bien en forma desagregada por unidad administrativa responsable.</w:t>
      </w:r>
    </w:p>
    <w:p w14:paraId="6935F674" w14:textId="77777777" w:rsidR="00E67F8D" w:rsidRDefault="00E67F8D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4807323" w14:textId="419CCD1E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Observaciones y/o especificaciones técnicas:</w:t>
      </w:r>
    </w:p>
    <w:p w14:paraId="384AA01D" w14:textId="0B45FA6D" w:rsidR="004B41DE" w:rsidRDefault="00697441" w:rsidP="004B41DE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Este indicador se define como el </w:t>
      </w:r>
      <w:r w:rsidR="004B41DE" w:rsidRPr="004B41D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porcentaje de los </w:t>
      </w:r>
      <w:r w:rsidR="004B41DE" w:rsidRPr="00584A0D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procesos</w:t>
      </w:r>
      <w:r w:rsidR="00827140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de producción</w:t>
      </w:r>
      <w:r w:rsidR="004B41DE" w:rsidRPr="004B41D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que se publican a tiempo, de acuerdo con las fechas previamente establecidas en el Calendario de difusión de información estadística y geográfica y de Interés Nacional del INEGI.</w:t>
      </w:r>
    </w:p>
    <w:p w14:paraId="4E4E412B" w14:textId="77777777" w:rsidR="004B41DE" w:rsidRDefault="004B41DE" w:rsidP="004B41DE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5CC2D584" w14:textId="6079B611" w:rsidR="00343AA3" w:rsidRDefault="00343AA3" w:rsidP="0079094E">
      <w:pPr>
        <w:pStyle w:val="Prrafodelista"/>
        <w:spacing w:after="0" w:line="240" w:lineRule="auto"/>
        <w:ind w:left="567" w:hanging="141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343AA3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- El universo de procesos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de producción</w:t>
      </w:r>
      <w:r w:rsidRPr="00343AA3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para el c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á</w:t>
      </w:r>
      <w:r w:rsidRPr="00343AA3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lculo de este indicador son solamente aquellos correspondientes a los procesos</w:t>
      </w:r>
      <w:r w:rsidR="0079094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de producción</w:t>
      </w:r>
      <w:r w:rsidRPr="00343AA3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que fueron registrados en el Calendario de difusión de información estadística y geográfica y de Interés Nacional del INEGI.</w:t>
      </w:r>
    </w:p>
    <w:p w14:paraId="0E888A5A" w14:textId="77777777" w:rsidR="004B41DE" w:rsidRPr="00343AA3" w:rsidRDefault="004B41DE" w:rsidP="0079094E">
      <w:pPr>
        <w:pStyle w:val="Prrafodelista"/>
        <w:spacing w:after="0" w:line="240" w:lineRule="auto"/>
        <w:ind w:left="567" w:hanging="141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398623D6" w14:textId="33A64700" w:rsidR="00343AA3" w:rsidRDefault="00343AA3" w:rsidP="0079094E">
      <w:pPr>
        <w:pStyle w:val="Prrafodelista"/>
        <w:spacing w:after="0" w:line="240" w:lineRule="auto"/>
        <w:ind w:left="567" w:hanging="141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343AA3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- </w:t>
      </w:r>
      <w:r w:rsidR="0079094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Pr="00343AA3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Conforme a la LSNIEG, en el mes de diciembre de cada año, la Junta de Gobierno aprueba el Calendario de Difusión que establece la fecha y hora de publicación de la información estadística y geográfica y de Interés Nacional para el año siguiente (art. 77, fracción XI). Este Calendario se distribuye vía correo electrónico a usuarios estratégicos: periodistas, analistas, tomadores de decisiones, entre otros. Además, se publica en el sitio del INEGI en Internet. El Calendario se revisa de manera trimestral por la Junta de Gobierno del Instituto.</w:t>
      </w:r>
    </w:p>
    <w:p w14:paraId="06A19312" w14:textId="77777777" w:rsidR="004B41DE" w:rsidRPr="00343AA3" w:rsidRDefault="004B41DE" w:rsidP="0079094E">
      <w:pPr>
        <w:pStyle w:val="Prrafodelista"/>
        <w:spacing w:after="0" w:line="240" w:lineRule="auto"/>
        <w:ind w:left="567" w:hanging="141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4A2CB288" w14:textId="11518CEC" w:rsidR="00F955C3" w:rsidRDefault="00343AA3" w:rsidP="0079094E">
      <w:pPr>
        <w:pStyle w:val="Prrafodelista"/>
        <w:spacing w:after="0" w:line="240" w:lineRule="auto"/>
        <w:ind w:left="567" w:hanging="141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343AA3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- El INEGI da acceso a la información de coyuntura en materia económica, con un máximo de 12 horas de anticipación a lo establecido en el Calendario, a los Titulares del Poder Ejecutivo Federal; la Secretaría de Hacienda y Crédito Público; la Secretaría de Economía; la Secretaría de Trabajo y Previsión Social, y el Banco de México (Norma para la difusión y promoción del acceso </w:t>
      </w:r>
      <w:r w:rsidR="00697441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al </w:t>
      </w:r>
      <w:r w:rsidRPr="00343AA3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conocimiento y uso de la información estadística y geográfica que genera el INEGI, arts. 8 y 8 Bis.).</w:t>
      </w:r>
    </w:p>
    <w:p w14:paraId="5DB078CD" w14:textId="77777777" w:rsidR="00E67F8D" w:rsidRDefault="00E67F8D" w:rsidP="00E67F8D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3CB46013" w14:textId="1BEDB59A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Valores de referencia o estándar de calidad utilizado:</w:t>
      </w:r>
    </w:p>
    <w:p w14:paraId="30577B53" w14:textId="0725A93C" w:rsidR="009546E7" w:rsidRPr="009546E7" w:rsidRDefault="00E67F8D" w:rsidP="00584A0D">
      <w:pPr>
        <w:spacing w:after="0"/>
        <w:ind w:left="426"/>
        <w:rPr>
          <w:sz w:val="20"/>
          <w:szCs w:val="20"/>
        </w:rPr>
      </w:pPr>
      <w:r w:rsidRPr="00E67F8D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No se cuenta con un valor de referencia, sin embargo, el objetivo es lograr que el 100% de los procesos de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producción</w:t>
      </w:r>
      <w:r w:rsidRPr="00E67F8D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se publiquen puntualmente conforme al calendario de difusión.</w:t>
      </w:r>
    </w:p>
    <w:sectPr w:rsidR="009546E7" w:rsidRPr="009546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0E242" w14:textId="77777777" w:rsidR="001F6753" w:rsidRDefault="001F6753" w:rsidP="00343AA3">
      <w:pPr>
        <w:spacing w:after="0" w:line="240" w:lineRule="auto"/>
      </w:pPr>
      <w:r>
        <w:separator/>
      </w:r>
    </w:p>
  </w:endnote>
  <w:endnote w:type="continuationSeparator" w:id="0">
    <w:p w14:paraId="3B0C1D61" w14:textId="77777777" w:rsidR="001F6753" w:rsidRDefault="001F6753" w:rsidP="00343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A23CF" w14:textId="77777777" w:rsidR="001F6753" w:rsidRDefault="001F6753" w:rsidP="00343AA3">
      <w:pPr>
        <w:spacing w:after="0" w:line="240" w:lineRule="auto"/>
      </w:pPr>
      <w:r>
        <w:separator/>
      </w:r>
    </w:p>
  </w:footnote>
  <w:footnote w:type="continuationSeparator" w:id="0">
    <w:p w14:paraId="0DA44887" w14:textId="77777777" w:rsidR="001F6753" w:rsidRDefault="001F6753" w:rsidP="00343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7F4"/>
    <w:multiLevelType w:val="multilevel"/>
    <w:tmpl w:val="44EEEEFE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907B1F"/>
    <w:multiLevelType w:val="multilevel"/>
    <w:tmpl w:val="44EEEEFE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9D26B84"/>
    <w:multiLevelType w:val="hybridMultilevel"/>
    <w:tmpl w:val="09240CD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D955F6"/>
    <w:multiLevelType w:val="multilevel"/>
    <w:tmpl w:val="91D882C4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EBC5553"/>
    <w:multiLevelType w:val="hybridMultilevel"/>
    <w:tmpl w:val="027806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F72B1"/>
    <w:multiLevelType w:val="multilevel"/>
    <w:tmpl w:val="8F80B07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2A17333"/>
    <w:multiLevelType w:val="multilevel"/>
    <w:tmpl w:val="6C5441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CA40D53"/>
    <w:multiLevelType w:val="multilevel"/>
    <w:tmpl w:val="3880055A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BB5265B"/>
    <w:multiLevelType w:val="multilevel"/>
    <w:tmpl w:val="767AB9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79293452">
    <w:abstractNumId w:val="4"/>
  </w:num>
  <w:num w:numId="2" w16cid:durableId="2067950652">
    <w:abstractNumId w:val="8"/>
  </w:num>
  <w:num w:numId="3" w16cid:durableId="222571677">
    <w:abstractNumId w:val="3"/>
  </w:num>
  <w:num w:numId="4" w16cid:durableId="2024285873">
    <w:abstractNumId w:val="0"/>
  </w:num>
  <w:num w:numId="5" w16cid:durableId="674309550">
    <w:abstractNumId w:val="1"/>
  </w:num>
  <w:num w:numId="6" w16cid:durableId="1151366441">
    <w:abstractNumId w:val="7"/>
  </w:num>
  <w:num w:numId="7" w16cid:durableId="1373924067">
    <w:abstractNumId w:val="5"/>
  </w:num>
  <w:num w:numId="8" w16cid:durableId="435561208">
    <w:abstractNumId w:val="6"/>
  </w:num>
  <w:num w:numId="9" w16cid:durableId="2015185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DB"/>
    <w:rsid w:val="00003B39"/>
    <w:rsid w:val="00040CD1"/>
    <w:rsid w:val="00063F79"/>
    <w:rsid w:val="00100E12"/>
    <w:rsid w:val="00111DE8"/>
    <w:rsid w:val="001132E8"/>
    <w:rsid w:val="00125E0E"/>
    <w:rsid w:val="001411EC"/>
    <w:rsid w:val="00175DF3"/>
    <w:rsid w:val="00186E2E"/>
    <w:rsid w:val="001B65CB"/>
    <w:rsid w:val="001F6753"/>
    <w:rsid w:val="00206D7D"/>
    <w:rsid w:val="00294AE7"/>
    <w:rsid w:val="002E7150"/>
    <w:rsid w:val="00314D2E"/>
    <w:rsid w:val="0033224A"/>
    <w:rsid w:val="00335E4E"/>
    <w:rsid w:val="00343AA3"/>
    <w:rsid w:val="003569FC"/>
    <w:rsid w:val="004057B8"/>
    <w:rsid w:val="00413993"/>
    <w:rsid w:val="0042050E"/>
    <w:rsid w:val="00437277"/>
    <w:rsid w:val="00444B20"/>
    <w:rsid w:val="00464252"/>
    <w:rsid w:val="004836B2"/>
    <w:rsid w:val="004A0D61"/>
    <w:rsid w:val="004A65E5"/>
    <w:rsid w:val="004B41DE"/>
    <w:rsid w:val="004D2E5F"/>
    <w:rsid w:val="00584A0D"/>
    <w:rsid w:val="005D330A"/>
    <w:rsid w:val="005D5F63"/>
    <w:rsid w:val="0061336D"/>
    <w:rsid w:val="00634AA4"/>
    <w:rsid w:val="00697441"/>
    <w:rsid w:val="006B2E16"/>
    <w:rsid w:val="00711025"/>
    <w:rsid w:val="007569C7"/>
    <w:rsid w:val="0079094E"/>
    <w:rsid w:val="007924A5"/>
    <w:rsid w:val="007A42A2"/>
    <w:rsid w:val="00827140"/>
    <w:rsid w:val="00872EB8"/>
    <w:rsid w:val="008C05EC"/>
    <w:rsid w:val="008C470B"/>
    <w:rsid w:val="009130B0"/>
    <w:rsid w:val="009546E7"/>
    <w:rsid w:val="00966BB7"/>
    <w:rsid w:val="0097395E"/>
    <w:rsid w:val="00975A34"/>
    <w:rsid w:val="00984084"/>
    <w:rsid w:val="009D2419"/>
    <w:rsid w:val="009F0312"/>
    <w:rsid w:val="009F49C1"/>
    <w:rsid w:val="00B1387C"/>
    <w:rsid w:val="00B41957"/>
    <w:rsid w:val="00BF4A5C"/>
    <w:rsid w:val="00CF481F"/>
    <w:rsid w:val="00D274BD"/>
    <w:rsid w:val="00D468DB"/>
    <w:rsid w:val="00E60F03"/>
    <w:rsid w:val="00E67F8D"/>
    <w:rsid w:val="00EA5471"/>
    <w:rsid w:val="00EE62C9"/>
    <w:rsid w:val="00F23DE3"/>
    <w:rsid w:val="00F37A79"/>
    <w:rsid w:val="00F955C3"/>
    <w:rsid w:val="00FB190B"/>
    <w:rsid w:val="00FF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85BCC"/>
  <w15:chartTrackingRefBased/>
  <w15:docId w15:val="{908CA079-0E89-4FF6-ACC7-8C19AC3E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6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6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68D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6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68D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6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6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6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6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68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68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68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68DB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68DB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68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68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68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68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6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6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6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6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6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68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68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68DB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68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68DB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68DB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60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836B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836B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43A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3AA3"/>
  </w:style>
  <w:style w:type="paragraph" w:styleId="Piedepgina">
    <w:name w:val="footer"/>
    <w:basedOn w:val="Normal"/>
    <w:link w:val="PiedepginaCar"/>
    <w:uiPriority w:val="99"/>
    <w:unhideWhenUsed/>
    <w:rsid w:val="00343A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3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6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c.europa.eu/eurostat/documents/3859598/6651706/KS-GQ-15-003-EN-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3</Pages>
  <Words>983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TAPIA MENDOZA ALFONSO</dc:creator>
  <cp:keywords/>
  <dc:description/>
  <cp:lastModifiedBy>TAPIA MENDOZA ALFONSO</cp:lastModifiedBy>
  <cp:revision>30</cp:revision>
  <dcterms:created xsi:type="dcterms:W3CDTF">2025-07-23T17:19:00Z</dcterms:created>
  <dcterms:modified xsi:type="dcterms:W3CDTF">2025-10-09T17:30:00Z</dcterms:modified>
</cp:coreProperties>
</file>